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42BCA" w14:textId="77777777" w:rsidR="006165D1" w:rsidRDefault="00000000">
      <w:pPr>
        <w:jc w:val="center"/>
        <w:rPr>
          <w:rFonts w:ascii="Times New Roman" w:hAnsi="Times New Roman" w:cs="Times New Roman"/>
          <w:b/>
          <w:color w:val="0070C0"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color w:val="0070C0"/>
          <w:sz w:val="48"/>
          <w:szCs w:val="48"/>
          <w:u w:val="single"/>
        </w:rPr>
        <w:t>Fluid Flow Operation laboratory</w:t>
      </w:r>
    </w:p>
    <w:p w14:paraId="3D20BADA" w14:textId="77777777" w:rsidR="006165D1" w:rsidRDefault="00000000">
      <w:pPr>
        <w:spacing w:after="0"/>
        <w:jc w:val="center"/>
        <w:rPr>
          <w:rFonts w:ascii="Times New Roman" w:hAnsi="Times New Roman" w:cs="Times New Roman"/>
          <w:b/>
          <w:color w:val="0070C0"/>
          <w:u w:val="single"/>
        </w:rPr>
      </w:pPr>
      <w:r>
        <w:rPr>
          <w:rFonts w:ascii="Times New Roman" w:hAnsi="Times New Roman" w:cs="Times New Roman"/>
          <w:b/>
          <w:color w:val="0070C0"/>
          <w:u w:val="single"/>
        </w:rPr>
        <w:t>Actual Photo of lab</w:t>
      </w:r>
    </w:p>
    <w:p w14:paraId="2BAD0833" w14:textId="77777777" w:rsidR="006165D1" w:rsidRDefault="00000000">
      <w:pPr>
        <w:spacing w:after="0"/>
        <w:jc w:val="center"/>
        <w:rPr>
          <w:rFonts w:ascii="Times New Roman" w:hAnsi="Times New Roman" w:cs="Times New Roman"/>
          <w:b/>
          <w:color w:val="0070C0"/>
          <w:u w:val="single"/>
        </w:rPr>
      </w:pPr>
      <w:r>
        <w:rPr>
          <w:rFonts w:ascii="Times New Roman" w:hAnsi="Times New Roman" w:cs="Times New Roman"/>
          <w:b/>
          <w:noProof/>
          <w:color w:val="0070C0"/>
          <w:u w:val="single"/>
          <w:lang w:val="en-US" w:eastAsia="en-US"/>
        </w:rPr>
        <w:drawing>
          <wp:inline distT="0" distB="0" distL="0" distR="0" wp14:anchorId="57FF7687" wp14:editId="7E72FC05">
            <wp:extent cx="5731510" cy="3224530"/>
            <wp:effectExtent l="19050" t="0" r="2540" b="0"/>
            <wp:docPr id="1" name="Picture 1" descr="C:\Users\Lenovo\Documents\My Bluetooth\P_20171215_1501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Lenovo\Documents\My Bluetooth\P_20171215_15013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47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8205F8D" w14:textId="77777777" w:rsidR="006165D1" w:rsidRDefault="006165D1">
      <w:pPr>
        <w:spacing w:after="0"/>
        <w:jc w:val="center"/>
        <w:rPr>
          <w:rFonts w:ascii="Times New Roman" w:hAnsi="Times New Roman" w:cs="Times New Roman"/>
          <w:b/>
          <w:color w:val="0070C0"/>
          <w:u w:val="single"/>
        </w:rPr>
      </w:pPr>
    </w:p>
    <w:p w14:paraId="7CFE6196" w14:textId="77777777" w:rsidR="006165D1" w:rsidRDefault="006165D1">
      <w:pPr>
        <w:spacing w:after="0"/>
        <w:jc w:val="center"/>
        <w:rPr>
          <w:rFonts w:ascii="Times New Roman" w:hAnsi="Times New Roman" w:cs="Times New Roman"/>
          <w:b/>
          <w:color w:val="0070C0"/>
          <w:u w:val="single"/>
        </w:rPr>
      </w:pPr>
    </w:p>
    <w:p w14:paraId="45F2AEA1" w14:textId="77777777" w:rsidR="006165D1" w:rsidRDefault="006165D1">
      <w:pPr>
        <w:spacing w:after="0"/>
        <w:jc w:val="center"/>
        <w:rPr>
          <w:rFonts w:ascii="Times New Roman" w:hAnsi="Times New Roman" w:cs="Times New Roman"/>
          <w:b/>
          <w:color w:val="0070C0"/>
          <w:u w:val="single"/>
        </w:rPr>
      </w:pPr>
    </w:p>
    <w:p w14:paraId="0A222923" w14:textId="77777777" w:rsidR="006165D1" w:rsidRDefault="006165D1">
      <w:pPr>
        <w:rPr>
          <w:rFonts w:ascii="Times New Roman" w:hAnsi="Times New Roman" w:cs="Times New Roman"/>
        </w:rPr>
      </w:pPr>
    </w:p>
    <w:tbl>
      <w:tblPr>
        <w:tblpPr w:leftFromText="180" w:rightFromText="180" w:bottomFromText="200" w:vertAnchor="text" w:horzAnchor="margin" w:tblpX="-72" w:tblpY="-149"/>
        <w:tblW w:w="97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6274"/>
      </w:tblGrid>
      <w:tr w:rsidR="006165D1" w14:paraId="4737B9C6" w14:textId="7777777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90E49A" w14:textId="77777777" w:rsidR="006165D1" w:rsidRDefault="000000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 w:bidi="mr-I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Faculty in charge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9ECD52" w14:textId="0DC0FFDF" w:rsidR="006165D1" w:rsidRPr="001D2EB9" w:rsidRDefault="000000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2E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Mr. P</w:t>
            </w:r>
            <w:r w:rsidR="001D2E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rashant</w:t>
            </w:r>
            <w:r w:rsidRPr="001D2E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A. </w:t>
            </w:r>
            <w:proofErr w:type="spellStart"/>
            <w:r w:rsidRPr="001D2E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Giri</w:t>
            </w:r>
            <w:proofErr w:type="spellEnd"/>
          </w:p>
        </w:tc>
      </w:tr>
      <w:tr w:rsidR="006165D1" w14:paraId="5449F19F" w14:textId="7777777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DECBDA" w14:textId="77777777" w:rsidR="006165D1" w:rsidRDefault="000000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 w:bidi="mr-I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Laboratory Area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13F4BC0" w14:textId="77777777" w:rsidR="006165D1" w:rsidRDefault="0000000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 w:eastAsia="en-US" w:bidi="mr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 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6165D1" w14:paraId="01B1200E" w14:textId="7777777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C737AE" w14:textId="77777777" w:rsidR="006165D1" w:rsidRDefault="000000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Location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CAFDCA8" w14:textId="77777777" w:rsidR="006165D1" w:rsidRDefault="0000000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C:02/02</w:t>
            </w:r>
          </w:p>
        </w:tc>
      </w:tr>
      <w:tr w:rsidR="006165D1" w14:paraId="5F7B0700" w14:textId="7777777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2778DB" w14:textId="77777777" w:rsidR="006165D1" w:rsidRDefault="000000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 w:bidi="mr-I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Seating Capacity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540CC8" w14:textId="77777777" w:rsidR="006165D1" w:rsidRDefault="00000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mr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 w:bidi="mr-IN"/>
              </w:rPr>
              <w:t xml:space="preserve">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 w:bidi="mr-IN"/>
              </w:rPr>
              <w:t>Sh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 w:bidi="mr-IN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 w:bidi="mr-IN"/>
              </w:rPr>
              <w:t xml:space="preserve">ring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 w:bidi="mr-IN"/>
              </w:rPr>
              <w:t>with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 w:bidi="mr-I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 w:bidi="mr-IN"/>
              </w:rPr>
              <w:t>HT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 w:bidi="mr-IN"/>
              </w:rPr>
              <w:t>O Lab</w:t>
            </w:r>
          </w:p>
        </w:tc>
      </w:tr>
      <w:tr w:rsidR="006165D1" w14:paraId="6C67294A" w14:textId="77777777">
        <w:trPr>
          <w:trHeight w:val="1114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C885F6" w14:textId="77777777" w:rsidR="006165D1" w:rsidRDefault="000000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 w:bidi="mr-I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Infrastructure &amp; Facility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C7E49D" w14:textId="77777777" w:rsidR="006165D1" w:rsidRDefault="00000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mr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 w:bidi="mr-IN"/>
              </w:rPr>
              <w:t>Water connections</w:t>
            </w:r>
          </w:p>
          <w:p w14:paraId="6F9A485A" w14:textId="77777777" w:rsidR="006165D1" w:rsidRDefault="00000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mr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 w:bidi="mr-IN"/>
              </w:rPr>
              <w:t xml:space="preserve">Black Board, </w:t>
            </w:r>
          </w:p>
          <w:p w14:paraId="0CD6A56D" w14:textId="77777777" w:rsidR="006165D1" w:rsidRDefault="00000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mr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 w:bidi="mr-IN"/>
              </w:rPr>
              <w:t xml:space="preserve">2 Student’s Tables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 w:bidi="mr-IN"/>
              </w:rPr>
              <w:t xml:space="preserve"> (Sharing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 w:bidi="mr-IN"/>
              </w:rPr>
              <w:t>with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 w:bidi="mr-I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 w:bidi="mr-IN"/>
              </w:rPr>
              <w:t>HT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 w:bidi="mr-IN"/>
              </w:rPr>
              <w:t>O Lab)</w:t>
            </w:r>
          </w:p>
          <w:p w14:paraId="2194FC79" w14:textId="77777777" w:rsidR="006165D1" w:rsidRDefault="00000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mr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 w:bidi="mr-IN"/>
              </w:rPr>
              <w:t xml:space="preserve">2 Faculty Tables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 w:bidi="mr-IN"/>
              </w:rPr>
              <w:t xml:space="preserve">(Sharing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 w:bidi="mr-IN"/>
              </w:rPr>
              <w:t>with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 w:bidi="mr-I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 w:bidi="mr-IN"/>
              </w:rPr>
              <w:t>HT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 w:bidi="mr-IN"/>
              </w:rPr>
              <w:t>O Lab)</w:t>
            </w:r>
          </w:p>
          <w:p w14:paraId="6BA6786F" w14:textId="77777777" w:rsidR="006165D1" w:rsidRDefault="00000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mr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 w:bidi="mr-IN"/>
              </w:rPr>
              <w:t xml:space="preserve">20 Stools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 w:bidi="mr-IN"/>
              </w:rPr>
              <w:t xml:space="preserve">(Sharing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 w:bidi="mr-IN"/>
              </w:rPr>
              <w:t>with HT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 w:bidi="mr-IN"/>
              </w:rPr>
              <w:t>O Lab)</w:t>
            </w:r>
          </w:p>
        </w:tc>
      </w:tr>
      <w:tr w:rsidR="006165D1" w14:paraId="37F27460" w14:textId="77777777">
        <w:trPr>
          <w:trHeight w:val="29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A7FC89" w14:textId="77777777" w:rsidR="006165D1" w:rsidRDefault="000000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List of Equipment Available</w:t>
            </w:r>
          </w:p>
          <w:p w14:paraId="638FE8F6" w14:textId="77777777" w:rsidR="006165D1" w:rsidRDefault="006165D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E9135D" w14:textId="77777777" w:rsidR="006165D1" w:rsidRDefault="0000000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FLUIDIZATION</w:t>
            </w:r>
          </w:p>
          <w:p w14:paraId="6298A323" w14:textId="77777777" w:rsidR="006165D1" w:rsidRDefault="0000000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FLOW THROUGH NOTCHES</w:t>
            </w:r>
          </w:p>
          <w:p w14:paraId="14B75314" w14:textId="77777777" w:rsidR="006165D1" w:rsidRDefault="0000000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FLOW THROUGH HELICAL COIL</w:t>
            </w:r>
          </w:p>
          <w:p w14:paraId="57FAE62E" w14:textId="77777777" w:rsidR="006165D1" w:rsidRDefault="0000000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POWER CONSUMPTION IN AN AGITATED VESSEL</w:t>
            </w:r>
          </w:p>
          <w:p w14:paraId="4F5D4A3A" w14:textId="77777777" w:rsidR="006165D1" w:rsidRDefault="0000000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EFFLUX TIME OF TANK</w:t>
            </w:r>
          </w:p>
          <w:p w14:paraId="48F572E7" w14:textId="77777777" w:rsidR="006165D1" w:rsidRDefault="0000000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FLOW THROUGH ANNULUS</w:t>
            </w:r>
          </w:p>
          <w:p w14:paraId="0B45EDF9" w14:textId="77777777" w:rsidR="006165D1" w:rsidRDefault="0000000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FLOW THROUGH FIXED BED</w:t>
            </w:r>
          </w:p>
          <w:p w14:paraId="14C72C12" w14:textId="77777777" w:rsidR="006165D1" w:rsidRDefault="0000000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AIR COMPRESSOR</w:t>
            </w:r>
          </w:p>
        </w:tc>
      </w:tr>
      <w:tr w:rsidR="006165D1" w14:paraId="5CDD82EA" w14:textId="77777777">
        <w:trPr>
          <w:trHeight w:val="4644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674570" w14:textId="77777777" w:rsidR="006165D1" w:rsidRDefault="000000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 w:bidi="mr-I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List of Experiments Performed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DFCD39" w14:textId="77777777" w:rsidR="006165D1" w:rsidRDefault="0000000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Odd Sem:</w:t>
            </w:r>
          </w:p>
          <w:p w14:paraId="6BD10781" w14:textId="77777777" w:rsidR="006165D1" w:rsidRDefault="0000000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To determine pressure drop per unit bed length as a function of superficial velocity of fluidizing medium.                                       </w:t>
            </w:r>
          </w:p>
          <w:p w14:paraId="4D19CD2F" w14:textId="77777777" w:rsidR="006165D1" w:rsidRDefault="0000000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To determine the coefficient of discharge for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Orificemeter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.</w:t>
            </w:r>
          </w:p>
          <w:p w14:paraId="71E15E83" w14:textId="77777777" w:rsidR="006165D1" w:rsidRDefault="0000000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To find the coefficient of discharge for a triangular and sharp-edged notch.</w:t>
            </w:r>
          </w:p>
          <w:p w14:paraId="6DF3AAA5" w14:textId="77777777" w:rsidR="006165D1" w:rsidRDefault="0000000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To compare the pressure drop in helical coil with that in a straight pipe of same length, inside diameter and surface roughness.    </w:t>
            </w:r>
          </w:p>
          <w:p w14:paraId="37E65AE0" w14:textId="77777777" w:rsidR="006165D1" w:rsidRDefault="0000000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To determine the Reynolds’s number and hence the type of flow, either laminar or turbulent.                                          </w:t>
            </w:r>
          </w:p>
          <w:p w14:paraId="1B39229D" w14:textId="77777777" w:rsidR="006165D1" w:rsidRDefault="0000000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To determine the power number for different impellers   </w:t>
            </w:r>
          </w:p>
          <w:p w14:paraId="79F18F56" w14:textId="77777777" w:rsidR="006165D1" w:rsidRDefault="0000000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Determination of Viscosity of different densities Fluid by Measuring Efflux Time</w:t>
            </w:r>
          </w:p>
          <w:p w14:paraId="4314E02F" w14:textId="77777777" w:rsidR="006165D1" w:rsidRDefault="0000000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To calibrate the given Rotameter and draw it in the calibration curve.</w:t>
            </w:r>
          </w:p>
          <w:p w14:paraId="12E9545A" w14:textId="77777777" w:rsidR="006165D1" w:rsidRDefault="0000000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To estimate pressure drop for dry packing, wet drained packing and for two phase flow of air &amp; water</w:t>
            </w:r>
          </w:p>
          <w:p w14:paraId="1C55BC0B" w14:textId="77777777" w:rsidR="006165D1" w:rsidRDefault="0000000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Determination of Viscosity of different densities Fluids</w:t>
            </w:r>
          </w:p>
          <w:p w14:paraId="201BA014" w14:textId="77777777" w:rsidR="006165D1" w:rsidRDefault="006165D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14:paraId="5ED8EDF0" w14:textId="77777777" w:rsidR="006165D1" w:rsidRDefault="0000000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Even Sem: NA</w:t>
            </w:r>
          </w:p>
          <w:p w14:paraId="3142705E" w14:textId="77777777" w:rsidR="006165D1" w:rsidRDefault="006165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165D1" w14:paraId="055C74DF" w14:textId="77777777">
        <w:trPr>
          <w:trHeight w:val="431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F430C3" w14:textId="77777777" w:rsidR="006165D1" w:rsidRDefault="000000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Total Expenditure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F75F2" w14:textId="77777777" w:rsidR="006165D1" w:rsidRDefault="000000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Rs. 393,010.25</w:t>
            </w:r>
          </w:p>
        </w:tc>
      </w:tr>
    </w:tbl>
    <w:p w14:paraId="46FC4C14" w14:textId="77777777" w:rsidR="006165D1" w:rsidRDefault="006165D1">
      <w:pPr>
        <w:rPr>
          <w:rFonts w:ascii="Times New Roman" w:hAnsi="Times New Roman" w:cs="Times New Roman"/>
        </w:rPr>
      </w:pPr>
    </w:p>
    <w:sectPr w:rsidR="006165D1">
      <w:pgSz w:w="11906" w:h="16838"/>
      <w:pgMar w:top="1440" w:right="1440" w:bottom="1440" w:left="1440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84705" w14:textId="77777777" w:rsidR="00D81413" w:rsidRDefault="00D81413">
      <w:pPr>
        <w:spacing w:line="240" w:lineRule="auto"/>
      </w:pPr>
      <w:r>
        <w:separator/>
      </w:r>
    </w:p>
  </w:endnote>
  <w:endnote w:type="continuationSeparator" w:id="0">
    <w:p w14:paraId="0E4339C3" w14:textId="77777777" w:rsidR="00D81413" w:rsidRDefault="00D814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81CB8" w14:textId="77777777" w:rsidR="00D81413" w:rsidRDefault="00D81413">
      <w:pPr>
        <w:spacing w:after="0"/>
      </w:pPr>
      <w:r>
        <w:separator/>
      </w:r>
    </w:p>
  </w:footnote>
  <w:footnote w:type="continuationSeparator" w:id="0">
    <w:p w14:paraId="1A94DC99" w14:textId="77777777" w:rsidR="00D81413" w:rsidRDefault="00D8141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7611D8"/>
    <w:multiLevelType w:val="multilevel"/>
    <w:tmpl w:val="457611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113176"/>
    <w:multiLevelType w:val="multilevel"/>
    <w:tmpl w:val="601131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317735438">
    <w:abstractNumId w:val="1"/>
  </w:num>
  <w:num w:numId="2" w16cid:durableId="17658078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47E0"/>
    <w:rsid w:val="0003450A"/>
    <w:rsid w:val="001D2EB9"/>
    <w:rsid w:val="00403386"/>
    <w:rsid w:val="00433D58"/>
    <w:rsid w:val="004436B4"/>
    <w:rsid w:val="00444B75"/>
    <w:rsid w:val="00557568"/>
    <w:rsid w:val="005B00F4"/>
    <w:rsid w:val="006165D1"/>
    <w:rsid w:val="007B1B85"/>
    <w:rsid w:val="007E03D8"/>
    <w:rsid w:val="008112CC"/>
    <w:rsid w:val="00892FBC"/>
    <w:rsid w:val="008D5A56"/>
    <w:rsid w:val="009431D9"/>
    <w:rsid w:val="00A06766"/>
    <w:rsid w:val="00A41981"/>
    <w:rsid w:val="00A61849"/>
    <w:rsid w:val="00BE47E0"/>
    <w:rsid w:val="00C66B65"/>
    <w:rsid w:val="00D81413"/>
    <w:rsid w:val="00DB2ADD"/>
    <w:rsid w:val="00DF7C8A"/>
    <w:rsid w:val="00E51869"/>
    <w:rsid w:val="00E74C43"/>
    <w:rsid w:val="00F57838"/>
    <w:rsid w:val="639F1DF6"/>
    <w:rsid w:val="7D885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C094E0"/>
  <w15:docId w15:val="{E16C155A-8787-4085-9C0A-B4C7E774A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IN" w:eastAsia="en-I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Theme="minorEastAs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Theme="minorEastAsia" w:hAnsi="Tahoma" w:cs="Tahoma"/>
      <w:sz w:val="16"/>
      <w:szCs w:val="16"/>
      <w:lang w:eastAsia="en-IN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89211051-0BC3-4708-BA9B-4DA02993F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234</Words>
  <Characters>1339</Characters>
  <Application>Microsoft Office Word</Application>
  <DocSecurity>0</DocSecurity>
  <Lines>11</Lines>
  <Paragraphs>3</Paragraphs>
  <ScaleCrop>false</ScaleCrop>
  <Company>Wipro Limited</Company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HOD Chemical Engg</cp:lastModifiedBy>
  <cp:revision>17</cp:revision>
  <dcterms:created xsi:type="dcterms:W3CDTF">2017-08-19T06:52:00Z</dcterms:created>
  <dcterms:modified xsi:type="dcterms:W3CDTF">2022-09-20T11:39:00Z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1033-11.2.0.11306</vt:lpwstr>
  </property>
  <property fmtid="{D5CDD505-2E9C-101B-9397-08002B2CF9AE}" pid="3" name="ICV">
    <vt:lpwstr>7C9F8D611A5445669D4A9C3D403DA290</vt:lpwstr>
  </property>
</Properties>
</file>